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C2" w:rsidRPr="00881FFD" w:rsidRDefault="004812C2" w:rsidP="004812C2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KABINY WC TYP SVFG</w:t>
      </w:r>
      <w:r>
        <w:rPr>
          <w:rFonts w:ascii="Arial" w:hAnsi="Arial" w:cs="Arial"/>
          <w:b/>
          <w:sz w:val="20"/>
          <w:szCs w:val="20"/>
        </w:rPr>
        <w:t>40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ALTUS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184E58">
        <w:rPr>
          <w:rFonts w:ascii="Arial" w:hAnsi="Arial" w:cs="Arial"/>
          <w:sz w:val="20"/>
          <w:szCs w:val="20"/>
        </w:rPr>
        <w:t>Moduły tekstowe pokazane poniżej na niebiesko to opcje, które mogą zostać wybrane przez zamawiającego jako alternatywa dla tekstu wydrukowanego w kolorze czarnym. W takim przypadku odpowiedni czarny tekst musi zostać usunięty, a opis „jako alternatywa” usunięty.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MODEL: TYP SVF</w:t>
      </w:r>
      <w:r>
        <w:rPr>
          <w:rFonts w:ascii="Arial" w:hAnsi="Arial" w:cs="Arial"/>
          <w:b/>
          <w:sz w:val="20"/>
          <w:szCs w:val="20"/>
        </w:rPr>
        <w:t>G4</w:t>
      </w:r>
      <w:r w:rsidRPr="00CB0B79">
        <w:rPr>
          <w:rFonts w:ascii="Arial" w:hAnsi="Arial" w:cs="Arial"/>
          <w:b/>
          <w:sz w:val="20"/>
          <w:szCs w:val="20"/>
        </w:rPr>
        <w:t>0</w:t>
      </w:r>
      <w:r w:rsidRPr="00184E58">
        <w:rPr>
          <w:rFonts w:ascii="Arial" w:hAnsi="Arial" w:cs="Arial"/>
          <w:sz w:val="20"/>
          <w:szCs w:val="20"/>
        </w:rPr>
        <w:t xml:space="preserve"> </w:t>
      </w:r>
      <w:r w:rsidRPr="00461A3B">
        <w:rPr>
          <w:rFonts w:ascii="Arial" w:hAnsi="Arial" w:cs="Arial"/>
          <w:b/>
          <w:sz w:val="20"/>
          <w:szCs w:val="20"/>
        </w:rPr>
        <w:t>ALTUS</w:t>
      </w:r>
      <w:r>
        <w:rPr>
          <w:rFonts w:ascii="Arial" w:hAnsi="Arial" w:cs="Arial"/>
          <w:sz w:val="20"/>
          <w:szCs w:val="20"/>
        </w:rPr>
        <w:t xml:space="preserve"> </w:t>
      </w:r>
      <w:r w:rsidRPr="00184E58">
        <w:rPr>
          <w:rFonts w:ascii="Arial" w:hAnsi="Arial" w:cs="Arial"/>
          <w:sz w:val="20"/>
          <w:szCs w:val="20"/>
        </w:rPr>
        <w:t>firmy Schäfer Trennwandsysteme GmbH, 56593 Horhausen, Telefon: 02687/91510, www.schaefer-tws.de lub technicznie i wizualnie absolutnie równe.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CERTYFIKATY, STANDARDY:</w:t>
      </w:r>
      <w:r w:rsidRPr="00441F40">
        <w:rPr>
          <w:rFonts w:ascii="Arial" w:hAnsi="Arial" w:cs="Arial"/>
          <w:sz w:val="20"/>
          <w:szCs w:val="20"/>
        </w:rPr>
        <w:t xml:space="preserve"> System został przetestowany przez TÜV (Niemieckie Stowarzyszenie Kontroli Technicznej) i posiada znak GS. Należy przedstawić odpowiedni certyfikat. Systemy bez ważnego testu TÜV GS nie są dozwolone.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Aby udowodnić zrównoważony charakter produktu, system kabin musi posiadać certyfikat PEFC (PEFC/04-31-3143) lub FSC® (FSC-C147242). Należy przedstawić odpowiedni certyfikat wydany przez producenta kabin. Systemy bez ważnego certyfikatu PEFC lub FSC® nie są dozwolone. Nie jest wystarczające przedstawienie ogólnej certyfikacji użytych paneli. 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Użyte materiały muszą być zgodne z następującymi normami i przepisami: 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Panele z płyty wiórowej E05 zgodnie z normą DIN EN 717-1 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>- Stal nierdzewna zgodnie z normą DIN EN 10088, jakość materiału 1.4301, odpowiednio ASTM A276, AISI 304.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>- Profile aluminiowe zgodne z normami DIN EN 573 i DIN EN 755, jakość materiału EN WA6063. Obróbka powierzchniowa (części aluminiowe bez obróbki powierzchniowej są niedozwolone) bezbarwnie anodowane zgodnie z EURAS E6/C-0 odpowiednio DIN 17611 E6/EV1 lub malowanie proszkowe zgodnie z DIN EN 12206-1.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>- Kleje i uszczelniacze mogą być stosowane tylko wtedy, gdy nie podlegają klasyfikacji zgodnie z rozporządzeniem UE w sprawie chemikaliów (rozporządzenie CLP).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>- Produkt jest zgodny z europejskim rozporządzeniem w sprawie rejestracji, oceny, udzielania zezwoleń i stosowanych ograniczeń w zakresie chemikaliów (REACH). Można przedłożyć odpowiednią deklarację zgodności od producenta.</w:t>
      </w:r>
    </w:p>
    <w:p w:rsidR="004812C2" w:rsidRPr="00441F40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>- Materiały mocujące, takie jak śruby, nity itp. są ocynkowane lub wykonane ze stali nierdzewnej.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</w:t>
      </w:r>
      <w:r w:rsidRPr="00CB0B79">
        <w:rPr>
          <w:rFonts w:ascii="Arial" w:hAnsi="Arial" w:cs="Arial"/>
          <w:b/>
          <w:sz w:val="20"/>
          <w:szCs w:val="20"/>
        </w:rPr>
        <w:t xml:space="preserve">: </w:t>
      </w:r>
      <w:r w:rsidRPr="00984FFF">
        <w:rPr>
          <w:rFonts w:ascii="Arial" w:hAnsi="Arial" w:cs="Arial"/>
          <w:sz w:val="20"/>
          <w:szCs w:val="20"/>
        </w:rPr>
        <w:t>Kabin</w:t>
      </w:r>
      <w:r>
        <w:rPr>
          <w:rFonts w:ascii="Arial" w:hAnsi="Arial" w:cs="Arial"/>
          <w:sz w:val="20"/>
          <w:szCs w:val="20"/>
        </w:rPr>
        <w:t>y</w:t>
      </w:r>
      <w:r w:rsidRPr="00984FFF">
        <w:rPr>
          <w:rFonts w:ascii="Arial" w:hAnsi="Arial" w:cs="Arial"/>
          <w:sz w:val="20"/>
          <w:szCs w:val="20"/>
        </w:rPr>
        <w:t xml:space="preserve"> toaletow</w:t>
      </w:r>
      <w:r>
        <w:rPr>
          <w:rFonts w:ascii="Arial" w:hAnsi="Arial" w:cs="Arial"/>
          <w:sz w:val="20"/>
          <w:szCs w:val="20"/>
        </w:rPr>
        <w:t>e</w:t>
      </w:r>
      <w:r w:rsidRPr="00984FFF">
        <w:rPr>
          <w:rFonts w:ascii="Arial" w:hAnsi="Arial" w:cs="Arial"/>
          <w:sz w:val="20"/>
          <w:szCs w:val="20"/>
        </w:rPr>
        <w:t xml:space="preserve"> o wysokości pomieszczenia.</w:t>
      </w:r>
      <w:r w:rsidRPr="00984F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0B79">
        <w:rPr>
          <w:rFonts w:ascii="Arial" w:hAnsi="Arial" w:cs="Arial"/>
          <w:sz w:val="20"/>
          <w:szCs w:val="20"/>
        </w:rPr>
        <w:t>Solidna płyta wiórowa z okładziną o grubości 0,8 mm po obu stronach i paskami ABS w połączeniu z naturalnymi anodowanymi lub malowanymi proszkowo profilami aluminiowymi.</w:t>
      </w:r>
    </w:p>
    <w:p w:rsidR="004812C2" w:rsidRPr="00CB0B79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KONSTRUKCJA: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4FFF">
        <w:rPr>
          <w:rFonts w:ascii="Arial" w:hAnsi="Arial" w:cs="Arial"/>
          <w:sz w:val="20"/>
          <w:szCs w:val="20"/>
        </w:rPr>
        <w:t>Kabin</w:t>
      </w:r>
      <w:r>
        <w:rPr>
          <w:rFonts w:ascii="Arial" w:hAnsi="Arial" w:cs="Arial"/>
          <w:sz w:val="20"/>
          <w:szCs w:val="20"/>
        </w:rPr>
        <w:t>y</w:t>
      </w:r>
      <w:r w:rsidRPr="00984FFF">
        <w:rPr>
          <w:rFonts w:ascii="Arial" w:hAnsi="Arial" w:cs="Arial"/>
          <w:sz w:val="20"/>
          <w:szCs w:val="20"/>
        </w:rPr>
        <w:t xml:space="preserve"> toaletow</w:t>
      </w:r>
      <w:r>
        <w:rPr>
          <w:rFonts w:ascii="Arial" w:hAnsi="Arial" w:cs="Arial"/>
          <w:sz w:val="20"/>
          <w:szCs w:val="20"/>
        </w:rPr>
        <w:t>e</w:t>
      </w:r>
      <w:r w:rsidRPr="00984FFF">
        <w:rPr>
          <w:rFonts w:ascii="Arial" w:hAnsi="Arial" w:cs="Arial"/>
          <w:sz w:val="20"/>
          <w:szCs w:val="20"/>
        </w:rPr>
        <w:t xml:space="preserve"> o wysokości pomieszczenia.</w:t>
      </w:r>
      <w:r w:rsidRPr="00F136B8">
        <w:rPr>
          <w:rFonts w:ascii="Arial" w:hAnsi="Arial" w:cs="Arial"/>
          <w:sz w:val="20"/>
          <w:szCs w:val="20"/>
        </w:rPr>
        <w:t xml:space="preserve"> </w:t>
      </w:r>
      <w:r w:rsidRPr="00CB0B79">
        <w:rPr>
          <w:rFonts w:ascii="Arial" w:hAnsi="Arial" w:cs="Arial"/>
          <w:sz w:val="20"/>
          <w:szCs w:val="20"/>
        </w:rPr>
        <w:t xml:space="preserve">Zewnętrzna część kabiny ma absolutnie płaską konstrukcję.  Panele z płyty wiórowej o grubości </w:t>
      </w:r>
      <w:r>
        <w:rPr>
          <w:rFonts w:ascii="Arial" w:hAnsi="Arial" w:cs="Arial"/>
          <w:sz w:val="20"/>
          <w:szCs w:val="20"/>
        </w:rPr>
        <w:t>3</w:t>
      </w:r>
      <w:r w:rsidRPr="00CB0B79">
        <w:rPr>
          <w:rFonts w:ascii="Arial" w:hAnsi="Arial" w:cs="Arial"/>
          <w:sz w:val="20"/>
          <w:szCs w:val="20"/>
        </w:rPr>
        <w:t xml:space="preserve">9,6 mm jako element kompozytowy: panel nośny o grubości </w:t>
      </w:r>
      <w:r>
        <w:rPr>
          <w:rFonts w:ascii="Arial" w:hAnsi="Arial" w:cs="Arial"/>
          <w:sz w:val="20"/>
          <w:szCs w:val="20"/>
        </w:rPr>
        <w:t>3</w:t>
      </w:r>
      <w:r w:rsidRPr="00CB0B79">
        <w:rPr>
          <w:rFonts w:ascii="Arial" w:hAnsi="Arial" w:cs="Arial"/>
          <w:sz w:val="20"/>
          <w:szCs w:val="20"/>
        </w:rPr>
        <w:t xml:space="preserve">8 mm, z okładziną HPL o grubości 0,8 mm po obu stronach. Całkowita grubość </w:t>
      </w:r>
      <w:r>
        <w:rPr>
          <w:rFonts w:ascii="Arial" w:hAnsi="Arial" w:cs="Arial"/>
          <w:sz w:val="20"/>
          <w:szCs w:val="20"/>
        </w:rPr>
        <w:t>3</w:t>
      </w:r>
      <w:r w:rsidRPr="00CB0B79">
        <w:rPr>
          <w:rFonts w:ascii="Arial" w:hAnsi="Arial" w:cs="Arial"/>
          <w:sz w:val="20"/>
          <w:szCs w:val="20"/>
        </w:rPr>
        <w:t xml:space="preserve">9,6 mm. Klejenie V 20. </w:t>
      </w:r>
      <w:r w:rsidRPr="000A08B3">
        <w:rPr>
          <w:rFonts w:ascii="Arial" w:hAnsi="Arial" w:cs="Arial"/>
          <w:sz w:val="20"/>
          <w:szCs w:val="20"/>
        </w:rPr>
        <w:t>Wewnętrzne ścianki działowe wykonane z płyt wiórowych z żywicy melaminowej o grubości 30 mm, klejenie V20/E1. Elementy ściany frontowej z paskami ABS na dole w celu ochrony krawędzi. Drzwi i ścianki działowe z paskami ABS na górze i na dole. Krawędzie połączeń ścian i górne krawędzie ścianek działowych wykonane z pasków ABS o grubości 0,3 mm.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136B8">
        <w:rPr>
          <w:rFonts w:ascii="Arial" w:hAnsi="Arial" w:cs="Arial"/>
          <w:sz w:val="20"/>
          <w:szCs w:val="20"/>
        </w:rPr>
        <w:t>Elementy ściany frontowej muszą być w jednym kawałku od podłogi do sufitu. Przerwy w profilach są niedozwolone.</w:t>
      </w:r>
      <w:r>
        <w:rPr>
          <w:rFonts w:ascii="Arial" w:hAnsi="Arial" w:cs="Arial"/>
          <w:sz w:val="20"/>
          <w:szCs w:val="20"/>
        </w:rPr>
        <w:t xml:space="preserve"> W</w:t>
      </w:r>
      <w:r w:rsidRPr="00F136B8">
        <w:rPr>
          <w:rFonts w:ascii="Arial" w:hAnsi="Arial" w:cs="Arial"/>
          <w:sz w:val="20"/>
          <w:szCs w:val="20"/>
        </w:rPr>
        <w:t>zdłuż całej ściany frontowej znajduje się szczelina cieniowa (z każdej strony ok. 10-15 mm, u góry i u dołu ok. 15-20 mm). W przypadku obniżenia sufitu konieczna jest stabilna konstrukcja.</w:t>
      </w:r>
      <w:r>
        <w:rPr>
          <w:rFonts w:ascii="Arial" w:hAnsi="Arial" w:cs="Arial"/>
          <w:sz w:val="20"/>
          <w:szCs w:val="20"/>
        </w:rPr>
        <w:t xml:space="preserve"> K</w:t>
      </w:r>
      <w:r w:rsidRPr="00F136B8">
        <w:rPr>
          <w:rFonts w:ascii="Arial" w:hAnsi="Arial" w:cs="Arial"/>
          <w:sz w:val="20"/>
          <w:szCs w:val="20"/>
        </w:rPr>
        <w:t xml:space="preserve">onstrukcja ścianek działowych odpowiada elementom ściany frontowej o wysokości pomieszczenia. Poziomy podział elementów jest niedozwolony. Połączenie ścianki działowej ze ścianą frontową jest  niewidoczne.  </w:t>
      </w:r>
    </w:p>
    <w:p w:rsidR="004812C2" w:rsidRPr="00316F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316FC2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4812C2" w:rsidRPr="00316F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316FC2">
        <w:rPr>
          <w:rFonts w:ascii="Arial" w:hAnsi="Arial" w:cs="Arial"/>
          <w:color w:val="00B0F0"/>
          <w:sz w:val="20"/>
          <w:szCs w:val="20"/>
        </w:rPr>
        <w:t>Konstrukcja ognioodporna poprzez zastosowanie płyty wiórowej i okładziny HPL z ochroną przeciwpożarową zgodnie z Euroklasą B-s2,d0 EN 13501-1. Należy przedłożyć odpowiednie certyfikaty klasyfikacji.</w:t>
      </w:r>
    </w:p>
    <w:p w:rsidR="004812C2" w:rsidRPr="00316F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316FC2">
        <w:rPr>
          <w:rFonts w:ascii="Arial" w:hAnsi="Arial" w:cs="Arial"/>
          <w:color w:val="00B0F0"/>
          <w:sz w:val="20"/>
          <w:szCs w:val="20"/>
        </w:rPr>
        <w:t>Alternatywnie: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316FC2">
        <w:rPr>
          <w:rFonts w:ascii="Arial" w:hAnsi="Arial" w:cs="Arial"/>
          <w:color w:val="00B0F0"/>
          <w:sz w:val="20"/>
          <w:szCs w:val="20"/>
        </w:rPr>
        <w:t>(niemożliwe w przypadku wycięć w połączeniach ściennych): połączenia ścienne są wykonane profilami U jako fugami cieniowymi.</w:t>
      </w:r>
    </w:p>
    <w:p w:rsidR="004812C2" w:rsidRPr="00DA148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DA1482">
        <w:rPr>
          <w:rFonts w:ascii="Arial" w:hAnsi="Arial" w:cs="Arial"/>
          <w:b/>
          <w:sz w:val="20"/>
          <w:szCs w:val="20"/>
        </w:rPr>
        <w:t>DRZWI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A1482">
        <w:rPr>
          <w:rFonts w:ascii="Arial" w:hAnsi="Arial" w:cs="Arial"/>
          <w:sz w:val="20"/>
          <w:szCs w:val="20"/>
        </w:rPr>
        <w:t xml:space="preserve">Konstrukcja drzwi odpowiada ścianie frontowej. Pionowe krawędzie drzwi i odpowiadające im krawędzie ścianek są wykonane z twardego drewna bukowego. Wszystkie drewniane krawędzie są </w:t>
      </w:r>
      <w:r w:rsidRPr="00DA1482">
        <w:rPr>
          <w:rFonts w:ascii="Arial" w:hAnsi="Arial" w:cs="Arial"/>
          <w:sz w:val="20"/>
          <w:szCs w:val="20"/>
        </w:rPr>
        <w:lastRenderedPageBreak/>
        <w:t>trzykrotnie malowane lakierem DD. Woskowane krawędzie drewniane są niedozwolone. Profil przylgowy wykonany z aluminium ze zintegrowaną gumową uszczelką zapewniającą długotrwałą redukcję hałasu. Tłumienie za pomocą taśmy do szklenia jest niedozwolone.</w:t>
      </w:r>
    </w:p>
    <w:p w:rsidR="004812C2" w:rsidRPr="00DA148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DA1482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4812C2" w:rsidRPr="00DA148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DA1482">
        <w:rPr>
          <w:rFonts w:ascii="Arial" w:hAnsi="Arial" w:cs="Arial"/>
          <w:color w:val="00B0F0"/>
          <w:sz w:val="20"/>
          <w:szCs w:val="20"/>
        </w:rPr>
        <w:t>Pionowe krawędzie drzwi i odpowiadające im krawędzie ścianekwy są wykonane z twardego drewna dębowego.</w:t>
      </w:r>
    </w:p>
    <w:p w:rsidR="004812C2" w:rsidRPr="00DA148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DA1482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DA1482">
        <w:rPr>
          <w:rFonts w:ascii="Arial" w:hAnsi="Arial" w:cs="Arial"/>
          <w:color w:val="00B0F0"/>
          <w:sz w:val="20"/>
          <w:szCs w:val="20"/>
        </w:rPr>
        <w:t>Wszystkie drewniane krawędzie pomalowane trzykrotnie lakierem DD w kolorze RAL (należy określić).</w:t>
      </w:r>
    </w:p>
    <w:p w:rsidR="004812C2" w:rsidRPr="00316F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C5575">
        <w:rPr>
          <w:rFonts w:ascii="Arial" w:hAnsi="Arial" w:cs="Arial"/>
          <w:b/>
          <w:sz w:val="20"/>
          <w:szCs w:val="20"/>
        </w:rPr>
        <w:t>OKUCIA:</w:t>
      </w:r>
      <w:r>
        <w:rPr>
          <w:rFonts w:ascii="Arial" w:hAnsi="Arial" w:cs="Arial"/>
          <w:sz w:val="20"/>
          <w:szCs w:val="20"/>
        </w:rPr>
        <w:t xml:space="preserve"> </w:t>
      </w:r>
      <w:r w:rsidRPr="00316FC2">
        <w:rPr>
          <w:rFonts w:ascii="Arial" w:hAnsi="Arial" w:cs="Arial"/>
          <w:sz w:val="20"/>
          <w:szCs w:val="20"/>
        </w:rPr>
        <w:t>Dwa bezobsługowe zawiasy ze stali nierdzewnej z wysokowydajnym polimerowym bieżnikiem. Zawiasy są wyfrezowane w listwach ABS. Zawiasy przykręcane są niedozwolone. Zawiasy bez wysokowydajnego polimerowego bieżnika nie są dozwolone. Zawiasy muszą przejść test wytrzymałości 300 000 cykli bez ścierania.</w:t>
      </w:r>
    </w:p>
    <w:p w:rsidR="004812C2" w:rsidRPr="00316FC2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16FC2">
        <w:rPr>
          <w:rFonts w:ascii="Arial" w:hAnsi="Arial" w:cs="Arial"/>
          <w:sz w:val="20"/>
          <w:szCs w:val="20"/>
        </w:rPr>
        <w:t xml:space="preserve">W pełni ocynkowany zamek z zapadką i ryglem. </w:t>
      </w:r>
      <w:r>
        <w:rPr>
          <w:rFonts w:ascii="Arial" w:hAnsi="Arial" w:cs="Arial"/>
          <w:sz w:val="20"/>
          <w:szCs w:val="20"/>
        </w:rPr>
        <w:t>B</w:t>
      </w:r>
      <w:r w:rsidRPr="00316FC2">
        <w:rPr>
          <w:rFonts w:ascii="Arial" w:hAnsi="Arial" w:cs="Arial"/>
          <w:sz w:val="20"/>
          <w:szCs w:val="20"/>
        </w:rPr>
        <w:t>ezpiecz</w:t>
      </w:r>
      <w:r>
        <w:rPr>
          <w:rFonts w:ascii="Arial" w:hAnsi="Arial" w:cs="Arial"/>
          <w:sz w:val="20"/>
          <w:szCs w:val="20"/>
        </w:rPr>
        <w:t>na klamka</w:t>
      </w:r>
      <w:r w:rsidRPr="00316FC2">
        <w:rPr>
          <w:rFonts w:ascii="Arial" w:hAnsi="Arial" w:cs="Arial"/>
          <w:sz w:val="20"/>
          <w:szCs w:val="20"/>
        </w:rPr>
        <w:t xml:space="preserve"> w kształcie litery U z niełamliwego nylonu z rdzeniem stalowym, grubość 23 mm. Rozety, </w:t>
      </w:r>
      <w:r>
        <w:rPr>
          <w:rFonts w:ascii="Arial" w:hAnsi="Arial" w:cs="Arial"/>
          <w:sz w:val="20"/>
          <w:szCs w:val="20"/>
        </w:rPr>
        <w:t>blokada WC</w:t>
      </w:r>
      <w:r w:rsidRPr="00316FC2">
        <w:rPr>
          <w:rFonts w:ascii="Arial" w:hAnsi="Arial" w:cs="Arial"/>
          <w:sz w:val="20"/>
          <w:szCs w:val="20"/>
        </w:rPr>
        <w:t xml:space="preserve">, wskaźnik wolne/zajęte i awaryjne urządzenie odblokowujące </w:t>
      </w:r>
      <w:r>
        <w:rPr>
          <w:rFonts w:ascii="Arial" w:hAnsi="Arial" w:cs="Arial"/>
          <w:sz w:val="20"/>
          <w:szCs w:val="20"/>
        </w:rPr>
        <w:t>z</w:t>
      </w:r>
      <w:r w:rsidRPr="00316FC2">
        <w:rPr>
          <w:rFonts w:ascii="Arial" w:hAnsi="Arial" w:cs="Arial"/>
          <w:sz w:val="20"/>
          <w:szCs w:val="20"/>
        </w:rPr>
        <w:t xml:space="preserve"> zewnątrz.</w:t>
      </w:r>
    </w:p>
    <w:p w:rsidR="004812C2" w:rsidRPr="00316F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>Jako a</w:t>
      </w:r>
      <w:r w:rsidRPr="00316FC2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r w:rsidRPr="00316FC2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316FC2">
        <w:rPr>
          <w:rFonts w:ascii="Arial" w:hAnsi="Arial" w:cs="Arial"/>
          <w:color w:val="00B0F0"/>
          <w:sz w:val="20"/>
          <w:szCs w:val="20"/>
        </w:rPr>
        <w:t>Dwa bezobsługowe zawiasy ze stali nierdzewnej wykonane z wysokowydajnych polimerów z funkcją samodomykania. Zapewnia to stałą prędkość zamykania. Samozamykające się zawiasy jako zawiasy piórowe nie są dozwolone. Zawiasy muszą przejść test wytrzymałości 300 000 cykli bez ścierania.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>Jako 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Niewidoczne we wrębie drzwiowym osadzone zawiasy, np. Simonswerk Tectus bez funkcji samodomykania. 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>Jako 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>Niewidoczne we wrębie drzwiowym osadzone zawiasy, np. Simonswerk Tectus. Funkcja samozamykania drzwi dzięki niewidocznemu z przodu samozamykaczowi.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>Jako 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>W pełni ocynkowany zamek ryglowy z płytą czołową ze stali nierdzewnej. Okucie przesuwne Schäfer SLIDESAFE wykonane z anodyzowanego aluminium. Na zewnątrz z dobrze widocznym okienkiem o powierzchni co najmniej 5 cm² do wskazywania wolnego/zajętego miejsca i awaryjnym otwieraniem na klucz sześciokątny. Wewnątrz, płynnie działająca klamka do blokowania i otwierania drzwi z dwoma dobrze widocznymi okienkami o powierzchni co najmniej 10 cm² dla wskaźnika wolnego/zajętego. Status blokady musi być również wyświetlany wewnątrz kabiny. Rozwiązania montażowe, które nie wyświetlają stanu blokady w kabinie, są niedozwolone.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alternatywa: 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pełni ocynkowany zamek z zatrzaskiem i ryglem. Klamka bezpieczeństwa w kształcie litery L wykonana z naturalnego anodyzowanego aluminium (model Frankfurt). Rozety, </w:t>
      </w:r>
      <w:r>
        <w:rPr>
          <w:rFonts w:ascii="Arial" w:hAnsi="Arial" w:cs="Arial"/>
          <w:color w:val="00B0F0"/>
          <w:sz w:val="20"/>
          <w:szCs w:val="20"/>
        </w:rPr>
        <w:t>blokada WC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, wskaźnik wolne/zajęte i awaryjne urządzenie odblokowujące </w:t>
      </w:r>
      <w:r>
        <w:rPr>
          <w:rFonts w:ascii="Arial" w:hAnsi="Arial" w:cs="Arial"/>
          <w:color w:val="00B0F0"/>
          <w:sz w:val="20"/>
          <w:szCs w:val="20"/>
        </w:rPr>
        <w:t>z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 zewnątrz. Zaczepy i </w:t>
      </w:r>
      <w:r>
        <w:rPr>
          <w:rFonts w:ascii="Arial" w:hAnsi="Arial" w:cs="Arial"/>
          <w:color w:val="00B0F0"/>
          <w:sz w:val="20"/>
          <w:szCs w:val="20"/>
        </w:rPr>
        <w:t>odbojnik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 również wykonane z anodowanego aluminium.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alternatywa: 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pełni ocynkowany zamek z zapadką i ryglem. Klamka bezpieczeństwa w kształcie litery L wykonana ze stali nierdzewnej (model Frankfurt). Rozety, </w:t>
      </w:r>
      <w:r>
        <w:rPr>
          <w:rFonts w:ascii="Arial" w:hAnsi="Arial" w:cs="Arial"/>
          <w:color w:val="00B0F0"/>
          <w:sz w:val="20"/>
          <w:szCs w:val="20"/>
        </w:rPr>
        <w:t>blokada WC</w:t>
      </w:r>
      <w:r w:rsidRPr="00865B24">
        <w:rPr>
          <w:rFonts w:ascii="Arial" w:hAnsi="Arial" w:cs="Arial"/>
          <w:color w:val="00B0F0"/>
          <w:sz w:val="20"/>
          <w:szCs w:val="20"/>
        </w:rPr>
        <w:t>, wskaźnik wolne/zajęte i awaryjne urządzenie odblokowujące na zewnątrz. Haki i zderzak również wykonane ze stali nierdzewnej.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>Jako alternatywa: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Poręcz po zewnętrznej stronie drzwi wykonana z anodyzowanego aluminium, 55 x 20 mm. Długość opcjonalnie 500 mm, 1.150 mm lub dostosowana do górnej krawędzi skrzydła drzwi. Zintegrowany wskaźnik wolnego miejsca (czerwono-biały) i awaryjne odblokowanie za pomocą gniazda sześciokątnego. Od wewnątrz z jednoręczną gałką drzwiową Schäfer INSAFE wykonaną z anodyzowanego aluminium ze szczególnie łatwą do trzymania gałką i dwoma dobrze widocznymi okienkami wskaźnika wolnego/zajętego o szerokości co najmniej 25 mm. Stan zamknięcia musi być również widoczny po wewnętrznej stronie kabiny. Rozwiązania montażowe, które nie wskazują stanu zamknięcia wewnątrz kabiny, są niedozwolone. Zamek ryglowy z </w:t>
      </w:r>
      <w:r>
        <w:rPr>
          <w:rFonts w:ascii="Arial" w:hAnsi="Arial" w:cs="Arial"/>
          <w:color w:val="00B0F0"/>
          <w:sz w:val="20"/>
          <w:szCs w:val="20"/>
        </w:rPr>
        <w:t>ocynkowanym r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yglem odlewanym ciśnieniowo  i czołem ze stali nierdzewnej. </w:t>
      </w:r>
    </w:p>
    <w:p w:rsidR="004812C2" w:rsidRPr="00865B24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lastRenderedPageBreak/>
        <w:t>Jako alternatywa: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>Oprócz okucia określonego powyżej, wskazanie wolnego miejsca za pomocą wyświetlacza LED o długości 500 mm, wpuszczonego w panel boczny obok drzwi z osłoną z pleksiglasu. Wyświetlacz LED stale wskazuje stan zamknięcia kabiny (wolna = zielona, zajęta = czerwona). Zasilanie na miejscu za pomocą linii zasilającej 12 V DC. Prowadzenie kabli ukryte w elementach ścianki działowej.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NÓŻKI:</w:t>
      </w:r>
      <w:r w:rsidRPr="00F2124E">
        <w:rPr>
          <w:rFonts w:ascii="Arial" w:hAnsi="Arial" w:cs="Arial"/>
          <w:sz w:val="20"/>
          <w:szCs w:val="20"/>
        </w:rPr>
        <w:t xml:space="preserve"> Nóżki podporowe o w pełni regulowanej wysokości z przyspawaną podstawą i płaską nakładką w całości wykonane ze stali nierdzewnej. Plastikowe nóżki lub plastikowe rozety są niedozwolone.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Nóżki z pełną regulacją wysokości z przyspawaną podstawą i płaską pokrywą wykonaną w całości z aluminium, anodowane na kolor naturalny (E6/EV1). Plastikowe nóżki lub rozety nie są dozwolone.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 STANDARDOWE:</w:t>
      </w:r>
      <w:r w:rsidRPr="00F2124E">
        <w:rPr>
          <w:rFonts w:ascii="Arial" w:hAnsi="Arial" w:cs="Arial"/>
          <w:sz w:val="20"/>
          <w:szCs w:val="20"/>
        </w:rPr>
        <w:t xml:space="preserve"> Na kabinę 1 haczyk, 1 odbojnik drzwiowy, materiał akcesoriów odpowiada materiałowi uchwytów drzwiowych.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Akcesoria opcjonalne: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ze stali nierdzewnej ES6010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 odbojnikiem stal nierdzewna ES6007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Uchwyt na rolkę papieru toaletowego ze stali nierdzewnej ES6001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Schäfer zapasowy uchwyt na rolkę papieru toaletowego stal nierdzewna ES6002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Szczotka toaletowa Schäfer stal nierdzewna ES6003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 aluminium AL7010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 odbojnikiem aluminiowy AL7007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Uchwyt na rolkę papieru toaletowego Schäfer aluminium AL7001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Zapasowy uchwyt na rolkę papieru toaletowego Schäfer aluminium AL7002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Szczotka toaletowa Schäfer aluminium AL7003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KOLORY:</w:t>
      </w:r>
      <w:r w:rsidRPr="00F2124E">
        <w:rPr>
          <w:rFonts w:ascii="Arial" w:hAnsi="Arial" w:cs="Arial"/>
          <w:sz w:val="20"/>
          <w:szCs w:val="20"/>
        </w:rPr>
        <w:t xml:space="preserve"> Panele i okucia zgodnie z kartą kolorów producenta. Profile powlekane tworzywem sztucznym (malowanie proszkowe) zgodnie z kartą kolorów lub anodowane na kolor naturalny (E6/EV1).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Alternatywnie: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Wariant BLACKLINE: Wariant wzorniczy w kolorze czarnym. Zestaw gałek lub klamek jednoręcznych Schäfer INSAFE oraz wszystkie inne okucia drzwiowe (zawiasy, haczyki, odbojniki) wykonane z anodowanego na czarno aluminium.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</w:t>
      </w:r>
      <w:r w:rsidRPr="00461A3B">
        <w:rPr>
          <w:rFonts w:ascii="Arial" w:hAnsi="Arial" w:cs="Arial"/>
          <w:sz w:val="20"/>
          <w:szCs w:val="20"/>
        </w:rPr>
        <w:t>System na wysokość pomieszczeń, dostosowany do sytuacji na miejscu. Maksymalna wysokość drzwi 2.250 mm. W przypadku wyższych systemów stosuje się zlicowany panel wypełniający nad drzwiami, niewidoczne mocowanie.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4812C2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wysokość 2.150 mm włącznie z prześwitem 150 mm.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Przegroda pisuarowa 400 x 900 mm, wykonany z tego samego materiału co elementy kabiny, montowany do ściany. Mocowanie za pomocą dwóch wsporników z anodyzowanego aluminium, które są przykręcane w niewidoczny sposób z tyłu osłony i dodatkowo ją stabilizują. Aluminiowe wsporniki z powierzchnią styku ze ścianą z cegły, która jest dodatkowo wyposażona w klej, aby zapewnić maksymalną przyczepność.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4812C2" w:rsidRPr="00F2124E" w:rsidRDefault="004812C2" w:rsidP="004812C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Przegroda pisuarowa 400 x 900 mm, wykonany z bezpiecznego szkła o grubości 10 mm z ceramicznym sitodrukiem po jednej stronie. Montowany na ścianie za pomocą czterech wsporników z anodyzowanego aluminium.</w:t>
      </w:r>
    </w:p>
    <w:p w:rsidR="004812C2" w:rsidRPr="00F136B8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09/2024</w:t>
      </w:r>
    </w:p>
    <w:p w:rsidR="004812C2" w:rsidRPr="00F136B8" w:rsidRDefault="004812C2" w:rsidP="004812C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10607" w:rsidRDefault="004812C2"/>
    <w:sectPr w:rsidR="00310607" w:rsidSect="006A1E3B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2"/>
    <w:rsid w:val="004812C2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2F23-7B8C-4892-8F41-DE338A8C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2C2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1495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2025-03-19T13:01:00Z</dcterms:created>
  <dcterms:modified xsi:type="dcterms:W3CDTF">2025-03-19T13:02:00Z</dcterms:modified>
</cp:coreProperties>
</file>